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5332" w14:textId="77777777" w:rsidR="00524B32" w:rsidRDefault="00524B32">
      <w:pPr>
        <w:rPr>
          <w:rFonts w:asciiTheme="minorHAnsi" w:hAnsiTheme="minorHAnsi" w:cstheme="minorHAnsi"/>
          <w:b/>
        </w:rPr>
      </w:pPr>
      <w:r w:rsidRPr="00524B32">
        <w:rPr>
          <w:rFonts w:asciiTheme="minorHAnsi" w:hAnsiTheme="minorHAnsi" w:cstheme="minorHAnsi"/>
          <w:b/>
        </w:rPr>
        <w:t>Nazwisko i imię</w:t>
      </w:r>
    </w:p>
    <w:p w14:paraId="1A8D951C" w14:textId="77777777" w:rsidR="004C2AEA" w:rsidRPr="00524B32" w:rsidRDefault="004C2AEA">
      <w:pPr>
        <w:rPr>
          <w:rFonts w:asciiTheme="minorHAnsi" w:hAnsiTheme="minorHAnsi" w:cstheme="minorHAnsi"/>
          <w:b/>
        </w:rPr>
      </w:pPr>
    </w:p>
    <w:p w14:paraId="449E14E2" w14:textId="557965EF" w:rsidR="00524B32" w:rsidRPr="00A0695C" w:rsidRDefault="00A0695C">
      <w:pPr>
        <w:rPr>
          <w:rFonts w:asciiTheme="minorHAnsi" w:hAnsiTheme="minorHAnsi" w:cstheme="minorHAnsi"/>
          <w:sz w:val="22"/>
          <w:szCs w:val="22"/>
        </w:rPr>
      </w:pPr>
      <w:r w:rsidRPr="00A0695C">
        <w:rPr>
          <w:rFonts w:asciiTheme="minorHAnsi" w:hAnsiTheme="minorHAnsi" w:cstheme="minorHAnsi"/>
          <w:sz w:val="22"/>
          <w:szCs w:val="22"/>
        </w:rPr>
        <w:t>Trzy</w:t>
      </w:r>
      <w:r w:rsidR="00524B32" w:rsidRPr="00A0695C">
        <w:rPr>
          <w:rFonts w:asciiTheme="minorHAnsi" w:hAnsiTheme="minorHAnsi" w:cstheme="minorHAnsi"/>
          <w:sz w:val="22"/>
          <w:szCs w:val="22"/>
        </w:rPr>
        <w:t xml:space="preserve"> przykład</w:t>
      </w:r>
      <w:r w:rsidR="00AC087F">
        <w:rPr>
          <w:rFonts w:asciiTheme="minorHAnsi" w:hAnsiTheme="minorHAnsi" w:cstheme="minorHAnsi"/>
          <w:sz w:val="22"/>
          <w:szCs w:val="22"/>
        </w:rPr>
        <w:t>y</w:t>
      </w:r>
      <w:r w:rsidR="00524B32" w:rsidRPr="00A0695C">
        <w:rPr>
          <w:rFonts w:asciiTheme="minorHAnsi" w:hAnsiTheme="minorHAnsi" w:cstheme="minorHAnsi"/>
          <w:sz w:val="22"/>
          <w:szCs w:val="22"/>
        </w:rPr>
        <w:t xml:space="preserve"> stymulacji zachowań konsumenckich w przekazach reklamowych dla dzieci i młodzieży (w ostateczności reklamy dla innych grup docelowych)</w:t>
      </w:r>
      <w:r w:rsidRPr="00A0695C">
        <w:rPr>
          <w:rFonts w:asciiTheme="minorHAnsi" w:hAnsiTheme="minorHAnsi" w:cstheme="minorHAnsi"/>
          <w:sz w:val="22"/>
          <w:szCs w:val="22"/>
        </w:rPr>
        <w:t xml:space="preserve"> z zastosowaniem oddziaływań stymulujących </w:t>
      </w:r>
      <w:r w:rsidR="00387149">
        <w:rPr>
          <w:rFonts w:asciiTheme="minorHAnsi" w:hAnsiTheme="minorHAnsi" w:cstheme="minorHAnsi"/>
          <w:sz w:val="22"/>
          <w:szCs w:val="22"/>
        </w:rPr>
        <w:t>uwagę dowolną</w:t>
      </w:r>
      <w:r w:rsidRPr="00A0695C">
        <w:rPr>
          <w:rFonts w:asciiTheme="minorHAnsi" w:hAnsiTheme="minorHAnsi" w:cstheme="minorHAnsi"/>
          <w:sz w:val="22"/>
          <w:szCs w:val="22"/>
        </w:rPr>
        <w:t>.</w:t>
      </w:r>
    </w:p>
    <w:p w14:paraId="01E07E1F" w14:textId="55C520AB" w:rsidR="00AE5917" w:rsidRDefault="00AE5917">
      <w:pPr>
        <w:rPr>
          <w:rFonts w:asciiTheme="minorHAnsi" w:hAnsiTheme="minorHAnsi" w:cstheme="minorHAnsi"/>
        </w:rPr>
      </w:pPr>
    </w:p>
    <w:p w14:paraId="34C34151" w14:textId="12C43EAE" w:rsidR="00FA5BA2" w:rsidRPr="004B3BFA" w:rsidRDefault="00FA5BA2" w:rsidP="00FA5BA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B3BFA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="00DB4F1A">
        <w:rPr>
          <w:rFonts w:asciiTheme="minorHAnsi" w:hAnsiTheme="minorHAnsi" w:cstheme="minorHAnsi"/>
          <w:b/>
          <w:bCs/>
          <w:sz w:val="22"/>
          <w:szCs w:val="22"/>
        </w:rPr>
        <w:t>Uwaga dowolna</w:t>
      </w:r>
      <w:r w:rsidRPr="004B3BFA">
        <w:rPr>
          <w:rFonts w:asciiTheme="minorHAnsi" w:hAnsiTheme="minorHAnsi" w:cstheme="minorHAnsi"/>
          <w:b/>
          <w:bCs/>
          <w:sz w:val="22"/>
          <w:szCs w:val="22"/>
        </w:rPr>
        <w:t xml:space="preserve"> - definicje</w:t>
      </w:r>
    </w:p>
    <w:p w14:paraId="41ADA175" w14:textId="77777777" w:rsidR="00FA5BA2" w:rsidRDefault="00FA5BA2" w:rsidP="00FA5B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</w:t>
      </w:r>
    </w:p>
    <w:p w14:paraId="3D17E7F6" w14:textId="77777777" w:rsidR="00FA5BA2" w:rsidRDefault="00FA5BA2" w:rsidP="00FA5BA2">
      <w:pPr>
        <w:rPr>
          <w:rFonts w:asciiTheme="minorHAnsi" w:hAnsiTheme="minorHAnsi" w:cstheme="minorHAnsi"/>
          <w:sz w:val="22"/>
          <w:szCs w:val="22"/>
        </w:rPr>
      </w:pPr>
    </w:p>
    <w:p w14:paraId="592A95C4" w14:textId="77777777" w:rsidR="00FA5BA2" w:rsidRPr="00A0695C" w:rsidRDefault="00FA5BA2" w:rsidP="00FA5BA2">
      <w:pPr>
        <w:rPr>
          <w:rFonts w:asciiTheme="minorHAnsi" w:hAnsiTheme="minorHAnsi" w:cstheme="minorHAnsi"/>
          <w:sz w:val="22"/>
          <w:szCs w:val="22"/>
        </w:rPr>
      </w:pPr>
    </w:p>
    <w:p w14:paraId="51C07265" w14:textId="77777777" w:rsidR="00FA5BA2" w:rsidRDefault="00FA5BA2" w:rsidP="00FA5BA2">
      <w:pPr>
        <w:rPr>
          <w:rFonts w:asciiTheme="minorHAnsi" w:hAnsiTheme="minorHAnsi" w:cstheme="minorHAnsi"/>
        </w:rPr>
      </w:pPr>
    </w:p>
    <w:p w14:paraId="5EF15FA3" w14:textId="1DD5A14D" w:rsidR="00FA5BA2" w:rsidRPr="004B3BFA" w:rsidRDefault="00FA5BA2" w:rsidP="00FA5BA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B3BFA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B3BFA">
        <w:rPr>
          <w:rFonts w:asciiTheme="minorHAnsi" w:hAnsiTheme="minorHAnsi" w:cstheme="minorHAnsi"/>
          <w:b/>
          <w:bCs/>
          <w:sz w:val="22"/>
          <w:szCs w:val="22"/>
        </w:rPr>
        <w:t xml:space="preserve">. Stymulacja </w:t>
      </w:r>
      <w:r>
        <w:rPr>
          <w:rFonts w:asciiTheme="minorHAnsi" w:hAnsiTheme="minorHAnsi" w:cstheme="minorHAnsi"/>
          <w:b/>
          <w:bCs/>
          <w:sz w:val="22"/>
          <w:szCs w:val="22"/>
        </w:rPr>
        <w:t>uwagi dowolnej</w:t>
      </w:r>
      <w:r w:rsidRPr="004B3BFA">
        <w:rPr>
          <w:rFonts w:asciiTheme="minorHAnsi" w:hAnsiTheme="minorHAnsi" w:cstheme="minorHAnsi"/>
          <w:b/>
          <w:bCs/>
          <w:sz w:val="22"/>
          <w:szCs w:val="22"/>
        </w:rPr>
        <w:t xml:space="preserve"> w reklamie - przykłady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3087"/>
        <w:gridCol w:w="5387"/>
        <w:gridCol w:w="1559"/>
      </w:tblGrid>
      <w:tr w:rsidR="000C2DDB" w:rsidRPr="000C2DDB" w14:paraId="33308676" w14:textId="77777777" w:rsidTr="00733489"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8DE4F16" w14:textId="77777777" w:rsidR="000C2DDB" w:rsidRPr="000C2DDB" w:rsidRDefault="000C2DDB" w:rsidP="0073348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C2DDB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138CEA11" w14:textId="77777777" w:rsidR="000C2DDB" w:rsidRPr="000C2DDB" w:rsidRDefault="000C2DDB" w:rsidP="0073348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C2DDB">
              <w:rPr>
                <w:rFonts w:asciiTheme="minorHAnsi" w:hAnsiTheme="minorHAnsi" w:cstheme="minorHAnsi"/>
                <w:b/>
                <w:sz w:val="18"/>
              </w:rPr>
              <w:t>Adres reklamy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FFC574F" w14:textId="77777777" w:rsidR="000C2DDB" w:rsidRPr="000C2DDB" w:rsidRDefault="000C2DDB" w:rsidP="0073348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C2DDB">
              <w:rPr>
                <w:rFonts w:asciiTheme="minorHAnsi" w:hAnsiTheme="minorHAnsi" w:cstheme="minorHAnsi"/>
                <w:b/>
                <w:sz w:val="18"/>
              </w:rPr>
              <w:t>Efekt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AE2FF7" w14:textId="77777777" w:rsidR="000C2DDB" w:rsidRPr="000C2DDB" w:rsidRDefault="000C2DDB" w:rsidP="00733489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0C2DDB">
              <w:rPr>
                <w:rFonts w:asciiTheme="minorHAnsi" w:hAnsiTheme="minorHAnsi" w:cstheme="minorHAnsi"/>
                <w:b/>
                <w:sz w:val="16"/>
              </w:rPr>
              <w:t>Czas</w:t>
            </w:r>
            <w:r w:rsidRPr="000C2DDB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0C2DDB">
              <w:rPr>
                <w:rFonts w:asciiTheme="minorHAnsi" w:hAnsiTheme="minorHAnsi" w:cstheme="minorHAnsi"/>
                <w:sz w:val="14"/>
              </w:rPr>
              <w:t>pojawienia się</w:t>
            </w:r>
          </w:p>
          <w:p w14:paraId="6B72EE65" w14:textId="77777777" w:rsidR="000C2DDB" w:rsidRPr="000C2DDB" w:rsidRDefault="000C2DDB" w:rsidP="00733489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0C2DDB">
              <w:rPr>
                <w:rFonts w:asciiTheme="minorHAnsi" w:hAnsiTheme="minorHAnsi" w:cstheme="minorHAnsi"/>
                <w:sz w:val="14"/>
              </w:rPr>
              <w:t>(w przypadku filmów)</w:t>
            </w:r>
          </w:p>
        </w:tc>
      </w:tr>
      <w:tr w:rsidR="000C2DDB" w:rsidRPr="000C2DDB" w14:paraId="76A71943" w14:textId="77777777" w:rsidTr="00733489"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7A33AC0" w14:textId="77777777" w:rsidR="000C2DDB" w:rsidRPr="000C2DDB" w:rsidRDefault="000C2DDB" w:rsidP="0073348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C2DDB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3087" w:type="dxa"/>
            <w:vAlign w:val="center"/>
          </w:tcPr>
          <w:p w14:paraId="7C11C870" w14:textId="620AC0BF" w:rsidR="000C2DDB" w:rsidRPr="00DB4F1A" w:rsidRDefault="00DB4F1A" w:rsidP="007334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B4F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Allegra</w:t>
            </w:r>
            <w:r w:rsidRPr="00DB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hyperlink r:id="rId5" w:history="1">
              <w:r w:rsidRPr="00DB4F1A">
                <w:rPr>
                  <w:rStyle w:val="Hipercze"/>
                  <w:rFonts w:asciiTheme="minorHAnsi" w:hAnsiTheme="minorHAnsi" w:cstheme="minorHAnsi"/>
                  <w:color w:val="0000CC"/>
                  <w:sz w:val="18"/>
                  <w:szCs w:val="18"/>
                </w:rPr>
                <w:t>https://youtu.be/tyLMLYiBNhM</w:t>
              </w:r>
            </w:hyperlink>
          </w:p>
        </w:tc>
        <w:tc>
          <w:tcPr>
            <w:tcW w:w="5387" w:type="dxa"/>
            <w:vAlign w:val="center"/>
          </w:tcPr>
          <w:p w14:paraId="51437815" w14:textId="25B1FFD2" w:rsidR="000C2DDB" w:rsidRPr="00DB4F1A" w:rsidRDefault="00DB4F1A" w:rsidP="007334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Postawienie celu:</w:t>
            </w:r>
            <w:r w:rsidRPr="00DB4F1A">
              <w:rPr>
                <w:rFonts w:asciiTheme="minorHAnsi" w:hAnsiTheme="minorHAnsi" w:cstheme="minorHAnsi"/>
                <w:sz w:val="18"/>
                <w:szCs w:val="18"/>
              </w:rPr>
              <w:t xml:space="preserve"> „Obudź się! Walka z alergią nie musi Cię już spowalniać!”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Odbiorca czeka na informację w jaki sposób może sobie radzić z alergią.</w:t>
            </w:r>
          </w:p>
        </w:tc>
        <w:tc>
          <w:tcPr>
            <w:tcW w:w="1559" w:type="dxa"/>
            <w:vAlign w:val="center"/>
          </w:tcPr>
          <w:p w14:paraId="2462A029" w14:textId="28F5469C" w:rsidR="000C2DDB" w:rsidRPr="000C2DDB" w:rsidRDefault="00DB4F1A" w:rsidP="0073348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0:01</w:t>
            </w:r>
          </w:p>
        </w:tc>
      </w:tr>
      <w:tr w:rsidR="000C2DDB" w:rsidRPr="000C2DDB" w14:paraId="6E90B528" w14:textId="77777777" w:rsidTr="00733489"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3810D6A" w14:textId="77777777" w:rsidR="000C2DDB" w:rsidRPr="000C2DDB" w:rsidRDefault="000C2DDB" w:rsidP="0073348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C2DDB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3087" w:type="dxa"/>
            <w:vAlign w:val="center"/>
          </w:tcPr>
          <w:p w14:paraId="08EC488B" w14:textId="2D6315F8" w:rsidR="000B2032" w:rsidRPr="00DB4F1A" w:rsidRDefault="00FA5BA2" w:rsidP="007334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B4F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Nurofen dla dzieci</w:t>
            </w:r>
            <w:r w:rsidRPr="00DB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hyperlink r:id="rId6" w:history="1">
              <w:r w:rsidRPr="00DB4F1A">
                <w:rPr>
                  <w:rStyle w:val="Hipercze"/>
                  <w:rFonts w:asciiTheme="minorHAnsi" w:hAnsiTheme="minorHAnsi" w:cstheme="minorHAnsi"/>
                  <w:color w:val="0000CC"/>
                  <w:sz w:val="18"/>
                  <w:szCs w:val="18"/>
                </w:rPr>
                <w:t>https://youtu.be/O7dZ4MY6ccA</w:t>
              </w:r>
            </w:hyperlink>
          </w:p>
        </w:tc>
        <w:tc>
          <w:tcPr>
            <w:tcW w:w="5387" w:type="dxa"/>
            <w:vAlign w:val="center"/>
          </w:tcPr>
          <w:p w14:paraId="485C0735" w14:textId="77777777" w:rsidR="000B2032" w:rsidRDefault="00DB4F1A" w:rsidP="007334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Postawianie celu</w:t>
            </w:r>
            <w:r w:rsidR="00FA5BA2" w:rsidRPr="00DB4F1A">
              <w:rPr>
                <w:rFonts w:asciiTheme="minorHAnsi" w:hAnsiTheme="minorHAnsi" w:cstheme="minorHAnsi"/>
                <w:sz w:val="18"/>
                <w:szCs w:val="18"/>
              </w:rPr>
              <w:t>: „Co robię kiedy dziecko ma gorączkę?”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Odbiorcy oczekują na informację w jaki sposób skutecznie walczyć z gorączką u dzieci. </w:t>
            </w:r>
          </w:p>
          <w:p w14:paraId="6A5CB6EF" w14:textId="746228DE" w:rsidR="00DB4F1A" w:rsidRDefault="00DB4F1A" w:rsidP="007334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*Elementy torowania – pokazanie uczuć rodzicielskich (...).</w:t>
            </w:r>
          </w:p>
          <w:p w14:paraId="6BA7B657" w14:textId="584F2963" w:rsidR="00DB4F1A" w:rsidRPr="00DB4F1A" w:rsidRDefault="00DB4F1A" w:rsidP="0073348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*Efekt „naj” (z wykładu o sloganach): 9/10.</w:t>
            </w:r>
          </w:p>
        </w:tc>
        <w:tc>
          <w:tcPr>
            <w:tcW w:w="1559" w:type="dxa"/>
            <w:vAlign w:val="center"/>
          </w:tcPr>
          <w:p w14:paraId="1C0B0A24" w14:textId="4980BA23" w:rsidR="000C2DDB" w:rsidRPr="000C2DDB" w:rsidRDefault="00DB4F1A" w:rsidP="0073348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0:00</w:t>
            </w:r>
          </w:p>
        </w:tc>
      </w:tr>
      <w:tr w:rsidR="000C2DDB" w:rsidRPr="000C2DDB" w14:paraId="4B207555" w14:textId="77777777" w:rsidTr="00733489"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082B492" w14:textId="77777777" w:rsidR="000C2DDB" w:rsidRPr="000C2DDB" w:rsidRDefault="000C2DDB" w:rsidP="0073348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C2DDB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3087" w:type="dxa"/>
            <w:vAlign w:val="center"/>
          </w:tcPr>
          <w:p w14:paraId="71561463" w14:textId="6075F121" w:rsidR="000B2032" w:rsidRPr="000C2DDB" w:rsidRDefault="000B2032" w:rsidP="00733489">
            <w:pPr>
              <w:jc w:val="lef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387" w:type="dxa"/>
            <w:vAlign w:val="center"/>
          </w:tcPr>
          <w:p w14:paraId="42E82117" w14:textId="77777777" w:rsidR="00FA5BA2" w:rsidRDefault="00FA5BA2" w:rsidP="00FA5BA2">
            <w:p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FA5BA2">
              <w:rPr>
                <w:rFonts w:asciiTheme="minorHAnsi" w:hAnsiTheme="minorHAnsi" w:cstheme="minorHAnsi"/>
                <w:color w:val="0000CC"/>
                <w:sz w:val="18"/>
              </w:rPr>
              <w:t xml:space="preserve">Analizując </w:t>
            </w:r>
            <w:r>
              <w:rPr>
                <w:rFonts w:asciiTheme="minorHAnsi" w:hAnsiTheme="minorHAnsi" w:cstheme="minorHAnsi"/>
                <w:color w:val="0000CC"/>
                <w:sz w:val="18"/>
              </w:rPr>
              <w:t>reklamy</w:t>
            </w:r>
            <w:r w:rsidRPr="00FA5BA2">
              <w:rPr>
                <w:rFonts w:asciiTheme="minorHAnsi" w:hAnsiTheme="minorHAnsi" w:cstheme="minorHAnsi"/>
                <w:color w:val="0000CC"/>
                <w:sz w:val="18"/>
              </w:rPr>
              <w:t xml:space="preserve"> proszę pamiętać, że zapowiedź korzyści (np., rozwiązania problemu) musi pojawić się </w:t>
            </w:r>
            <w:r w:rsidRPr="00FA5BA2">
              <w:rPr>
                <w:rFonts w:asciiTheme="minorHAnsi" w:hAnsiTheme="minorHAnsi" w:cstheme="minorHAnsi"/>
                <w:color w:val="0000CC"/>
                <w:sz w:val="18"/>
                <w:u w:val="single"/>
              </w:rPr>
              <w:t>na samym początku</w:t>
            </w:r>
            <w:r w:rsidRPr="00FA5BA2">
              <w:rPr>
                <w:rFonts w:asciiTheme="minorHAnsi" w:hAnsiTheme="minorHAnsi" w:cstheme="minorHAnsi"/>
                <w:color w:val="0000CC"/>
                <w:sz w:val="18"/>
              </w:rPr>
              <w:t>, aby uznać, że stymulowano przede wszystkim uwagę dowolną</w:t>
            </w:r>
            <w:r>
              <w:rPr>
                <w:rFonts w:asciiTheme="minorHAnsi" w:hAnsiTheme="minorHAnsi" w:cstheme="minorHAnsi"/>
                <w:color w:val="0000CC"/>
                <w:sz w:val="18"/>
              </w:rPr>
              <w:t>*</w:t>
            </w:r>
            <w:r w:rsidRPr="00FA5BA2">
              <w:rPr>
                <w:rFonts w:asciiTheme="minorHAnsi" w:hAnsiTheme="minorHAnsi" w:cstheme="minorHAnsi"/>
                <w:color w:val="0000CC"/>
                <w:sz w:val="18"/>
              </w:rPr>
              <w:t>.</w:t>
            </w:r>
          </w:p>
          <w:p w14:paraId="5E4A5914" w14:textId="77777777" w:rsidR="00FA5BA2" w:rsidRDefault="00FA5BA2" w:rsidP="00FA5BA2">
            <w:p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</w:p>
          <w:p w14:paraId="6548396B" w14:textId="77777777" w:rsidR="00FA5BA2" w:rsidRPr="00FB43AE" w:rsidRDefault="00FA5BA2" w:rsidP="00FA5BA2">
            <w:pPr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FB43AE">
              <w:rPr>
                <w:rFonts w:asciiTheme="minorHAnsi" w:hAnsiTheme="minorHAnsi" w:cstheme="minorHAnsi"/>
                <w:color w:val="0000CC"/>
                <w:sz w:val="18"/>
              </w:rPr>
              <w:t>Czego szukamy w reklamie:</w:t>
            </w:r>
          </w:p>
          <w:p w14:paraId="1ECF9FF4" w14:textId="77777777" w:rsidR="00FA5BA2" w:rsidRPr="00FA5BA2" w:rsidRDefault="00FA5BA2" w:rsidP="00FA5BA2">
            <w:pPr>
              <w:pStyle w:val="Akapitzlist"/>
              <w:numPr>
                <w:ilvl w:val="0"/>
                <w:numId w:val="1"/>
              </w:numPr>
              <w:ind w:left="316" w:hanging="141"/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FA5BA2">
              <w:rPr>
                <w:rFonts w:asciiTheme="minorHAnsi" w:hAnsiTheme="minorHAnsi" w:cstheme="minorHAnsi"/>
                <w:color w:val="0000CC"/>
                <w:sz w:val="18"/>
              </w:rPr>
              <w:t>sprecyzowanego celu, np.: Nudzisz się? Kup produkt X. Jesteś głodny? Zjedz produkt Y, Masz nadwagę? Stosuj produkt Z.</w:t>
            </w:r>
          </w:p>
          <w:p w14:paraId="1E382491" w14:textId="77777777" w:rsidR="00FA5BA2" w:rsidRPr="00FA5BA2" w:rsidRDefault="00FA5BA2" w:rsidP="00FA5BA2">
            <w:pPr>
              <w:pStyle w:val="Akapitzlist"/>
              <w:numPr>
                <w:ilvl w:val="0"/>
                <w:numId w:val="1"/>
              </w:numPr>
              <w:ind w:left="316" w:hanging="141"/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FA5BA2">
              <w:rPr>
                <w:rFonts w:asciiTheme="minorHAnsi" w:hAnsiTheme="minorHAnsi" w:cstheme="minorHAnsi"/>
                <w:color w:val="0000CC"/>
                <w:sz w:val="18"/>
              </w:rPr>
              <w:t>zapowiedzi, np.: dzięki naszemu produktowi: osiągniesz,  zdobędziesz …</w:t>
            </w:r>
          </w:p>
          <w:p w14:paraId="6ADF88BE" w14:textId="77777777" w:rsidR="00FA5BA2" w:rsidRDefault="00FA5BA2" w:rsidP="00FA5BA2">
            <w:pPr>
              <w:pStyle w:val="Akapitzlist"/>
              <w:numPr>
                <w:ilvl w:val="0"/>
                <w:numId w:val="1"/>
              </w:numPr>
              <w:ind w:left="316" w:hanging="141"/>
              <w:jc w:val="left"/>
              <w:rPr>
                <w:rFonts w:asciiTheme="minorHAnsi" w:hAnsiTheme="minorHAnsi" w:cstheme="minorHAnsi"/>
                <w:color w:val="0000CC"/>
                <w:sz w:val="18"/>
              </w:rPr>
            </w:pPr>
            <w:r w:rsidRPr="00FA5BA2">
              <w:rPr>
                <w:rFonts w:asciiTheme="minorHAnsi" w:hAnsiTheme="minorHAnsi" w:cstheme="minorHAnsi"/>
                <w:color w:val="0000CC"/>
                <w:sz w:val="18"/>
              </w:rPr>
              <w:t>ukazania sytuacji problemowej, np. zaniedbane mieszkanie i propozycja zakupu farb (słowa lektora nie są konieczne).</w:t>
            </w:r>
          </w:p>
          <w:p w14:paraId="6F471782" w14:textId="77777777" w:rsidR="000C2DDB" w:rsidRPr="00FA5BA2" w:rsidRDefault="000C2DDB" w:rsidP="00FA5BA2">
            <w:pPr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55DD0D0" w14:textId="77777777" w:rsidR="000C2DDB" w:rsidRPr="000C2DDB" w:rsidRDefault="000C2DDB" w:rsidP="0073348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7421971" w14:textId="77777777" w:rsidR="000C2DDB" w:rsidRPr="00FA5BA2" w:rsidRDefault="00FB43AE" w:rsidP="000C2DDB">
      <w:pPr>
        <w:rPr>
          <w:rFonts w:asciiTheme="minorHAnsi" w:hAnsiTheme="minorHAnsi" w:cstheme="minorHAnsi"/>
          <w:color w:val="0000CC"/>
          <w:sz w:val="18"/>
          <w:szCs w:val="22"/>
        </w:rPr>
      </w:pPr>
      <w:r w:rsidRPr="00FA5BA2">
        <w:rPr>
          <w:rFonts w:asciiTheme="minorHAnsi" w:hAnsiTheme="minorHAnsi" w:cstheme="minorHAnsi"/>
          <w:color w:val="0000CC"/>
          <w:sz w:val="18"/>
          <w:szCs w:val="22"/>
        </w:rPr>
        <w:t>*trudno znaleźć wysublimowane formy oddziaływań. Najczęściej w jednej scenie znajdziemy oddziaływania wielu typów. Trzeba je tylko odpowiednio uzasadnić.</w:t>
      </w:r>
    </w:p>
    <w:p w14:paraId="5A167F1E" w14:textId="77777777" w:rsidR="000C2DDB" w:rsidRPr="000C2DDB" w:rsidRDefault="000C2DDB">
      <w:pPr>
        <w:rPr>
          <w:rFonts w:asciiTheme="minorHAnsi" w:hAnsiTheme="minorHAnsi" w:cstheme="minorHAnsi"/>
        </w:rPr>
      </w:pPr>
    </w:p>
    <w:sectPr w:rsidR="000C2DDB" w:rsidRPr="000C2DDB" w:rsidSect="000B2032">
      <w:pgSz w:w="11906" w:h="16838"/>
      <w:pgMar w:top="1077" w:right="680" w:bottom="107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CBC"/>
    <w:multiLevelType w:val="hybridMultilevel"/>
    <w:tmpl w:val="99EEDFA0"/>
    <w:lvl w:ilvl="0" w:tplc="273A53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C698A"/>
    <w:multiLevelType w:val="hybridMultilevel"/>
    <w:tmpl w:val="4A5E657C"/>
    <w:lvl w:ilvl="0" w:tplc="273A53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DB"/>
    <w:rsid w:val="000B2032"/>
    <w:rsid w:val="000C2DDB"/>
    <w:rsid w:val="00303861"/>
    <w:rsid w:val="00387149"/>
    <w:rsid w:val="00413707"/>
    <w:rsid w:val="00475159"/>
    <w:rsid w:val="004C2AEA"/>
    <w:rsid w:val="004F7F2E"/>
    <w:rsid w:val="00524B32"/>
    <w:rsid w:val="00547EF7"/>
    <w:rsid w:val="006A10C3"/>
    <w:rsid w:val="006C70E9"/>
    <w:rsid w:val="006C7CAE"/>
    <w:rsid w:val="00893832"/>
    <w:rsid w:val="008B7354"/>
    <w:rsid w:val="008C188F"/>
    <w:rsid w:val="009662F6"/>
    <w:rsid w:val="009D5ACF"/>
    <w:rsid w:val="00A0695C"/>
    <w:rsid w:val="00A31482"/>
    <w:rsid w:val="00A874A0"/>
    <w:rsid w:val="00AC087F"/>
    <w:rsid w:val="00AE5917"/>
    <w:rsid w:val="00AE5FB5"/>
    <w:rsid w:val="00C401F6"/>
    <w:rsid w:val="00D43F4D"/>
    <w:rsid w:val="00D82A04"/>
    <w:rsid w:val="00DA1CC2"/>
    <w:rsid w:val="00DB4F1A"/>
    <w:rsid w:val="00E866FE"/>
    <w:rsid w:val="00F22285"/>
    <w:rsid w:val="00FA5BA2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8FE16"/>
  <w15:chartTrackingRefBased/>
  <w15:docId w15:val="{D036C38D-11A3-472B-A233-B4A05A49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ajorHAnsi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5FB5"/>
    <w:pPr>
      <w:keepNext/>
      <w:keepLines/>
      <w:jc w:val="center"/>
      <w:outlineLvl w:val="0"/>
    </w:pPr>
    <w:rPr>
      <w:rFonts w:eastAsiaTheme="majorEastAsia" w:cstheme="majorBidi"/>
      <w:b/>
      <w:i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FB5"/>
    <w:rPr>
      <w:rFonts w:eastAsiaTheme="majorEastAsia" w:cstheme="majorBidi"/>
      <w:b/>
      <w:i/>
      <w:sz w:val="24"/>
      <w:szCs w:val="32"/>
    </w:rPr>
  </w:style>
  <w:style w:type="table" w:styleId="Tabela-Siatka">
    <w:name w:val="Table Grid"/>
    <w:basedOn w:val="Standardowy"/>
    <w:rsid w:val="000C2D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AEA"/>
    <w:pPr>
      <w:ind w:left="720"/>
      <w:contextualSpacing/>
    </w:pPr>
  </w:style>
  <w:style w:type="character" w:styleId="Odwoaniedokomentarza">
    <w:name w:val="annotation reference"/>
    <w:basedOn w:val="Domylnaczcionkaakapitu"/>
    <w:rsid w:val="00FB4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4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4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B4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43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FB43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B43A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0B20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0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47515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874A0"/>
    <w:pPr>
      <w:spacing w:before="100" w:beforeAutospacing="1" w:after="100" w:afterAutospacing="1" w:line="240" w:lineRule="auto"/>
      <w:jc w:val="lef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7dZ4MY6ccA" TargetMode="External"/><Relationship Id="rId5" Type="http://schemas.openxmlformats.org/officeDocument/2006/relationships/hyperlink" Target="https://youtu.be/tyLMLYiBN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2020-04-19T15:45:00Z</dcterms:created>
  <dcterms:modified xsi:type="dcterms:W3CDTF">2020-05-02T16:01:00Z</dcterms:modified>
</cp:coreProperties>
</file>